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4A23" w14:textId="09CAA390" w:rsidR="008C5ADE" w:rsidRPr="008C5ADE" w:rsidRDefault="00566817" w:rsidP="008C5ADE">
      <w:pPr>
        <w:jc w:val="center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  <w:r w:rsidRPr="008C5ADE">
        <w:rPr>
          <w:rFonts w:ascii="Times New Roman" w:eastAsia="Calibri" w:hAnsi="Times New Roman" w:cs="Times New Roman"/>
          <w:b/>
          <w:lang w:val="en-US"/>
        </w:rPr>
        <w:t>Italian</w:t>
      </w:r>
      <w:r w:rsidRPr="008C5ADE">
        <w:rPr>
          <w:rFonts w:ascii="Times New Roman" w:hAnsi="Times New Roman" w:cs="Times New Roman"/>
          <w:b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b/>
          <w:lang w:val="en-US"/>
        </w:rPr>
        <w:t>Art</w:t>
      </w:r>
      <w:r w:rsidRPr="008C5ADE">
        <w:rPr>
          <w:rFonts w:ascii="Times New Roman" w:hAnsi="Times New Roman" w:cs="Times New Roman"/>
          <w:b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b/>
          <w:lang w:val="en-US"/>
        </w:rPr>
        <w:t>Society</w:t>
      </w:r>
    </w:p>
    <w:p w14:paraId="2B5CB566" w14:textId="77777777" w:rsidR="00566817" w:rsidRPr="008C5ADE" w:rsidRDefault="00566817" w:rsidP="005668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C5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Mentorship</w:t>
      </w:r>
      <w:r w:rsidRPr="008C5A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Program</w:t>
      </w:r>
      <w:r w:rsidRPr="008C5A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Application</w:t>
      </w:r>
    </w:p>
    <w:p w14:paraId="54314BD0" w14:textId="1941EE83" w:rsidR="008C5ADE" w:rsidRPr="008C5ADE" w:rsidRDefault="008C5ADE" w:rsidP="008C5ADE">
      <w:pPr>
        <w:jc w:val="center"/>
        <w:rPr>
          <w:rFonts w:ascii="Times New Roman" w:eastAsia="Calibri" w:hAnsi="Times New Roman" w:cs="Times New Roman"/>
          <w:lang w:val="en-US"/>
        </w:rPr>
      </w:pPr>
    </w:p>
    <w:p w14:paraId="1167E24C" w14:textId="77777777" w:rsidR="008C5ADE" w:rsidRPr="008C5ADE" w:rsidRDefault="008C5ADE" w:rsidP="008C5ADE">
      <w:pPr>
        <w:jc w:val="center"/>
        <w:rPr>
          <w:rFonts w:ascii="Times New Roman" w:eastAsia="Calibri" w:hAnsi="Times New Roman" w:cs="Times New Roman"/>
          <w:lang w:val="en-US"/>
        </w:rPr>
      </w:pPr>
    </w:p>
    <w:p w14:paraId="4C2531ED" w14:textId="74F3C644" w:rsidR="008C5ADE" w:rsidRPr="008C5ADE" w:rsidRDefault="008C5ADE" w:rsidP="008C5ADE">
      <w:pPr>
        <w:rPr>
          <w:rFonts w:ascii="Times New Roman" w:eastAsia="Calibri" w:hAnsi="Times New Roman" w:cs="Times New Roman"/>
          <w:lang w:val="en-US"/>
        </w:rPr>
      </w:pPr>
      <w:r w:rsidRPr="008C5ADE">
        <w:rPr>
          <w:rFonts w:ascii="Times New Roman" w:eastAsia="Calibri" w:hAnsi="Times New Roman" w:cs="Times New Roman"/>
          <w:lang w:val="en-US"/>
        </w:rPr>
        <w:t xml:space="preserve">Please complete the following form and submit it to: </w:t>
      </w:r>
      <w:hyperlink r:id="rId6" w:history="1">
        <w:r w:rsidRPr="008C5ADE">
          <w:rPr>
            <w:rStyle w:val="Hyperlink"/>
            <w:rFonts w:ascii="Times New Roman" w:eastAsia="Calibri" w:hAnsi="Times New Roman" w:cs="Times New Roman"/>
            <w:lang w:val="en-US"/>
          </w:rPr>
          <w:t>esc@italianartsociety.org</w:t>
        </w:r>
      </w:hyperlink>
      <w:r w:rsidRPr="008C5ADE">
        <w:rPr>
          <w:rFonts w:ascii="Times New Roman" w:eastAsia="Calibri" w:hAnsi="Times New Roman" w:cs="Times New Roman"/>
          <w:lang w:val="en-US"/>
        </w:rPr>
        <w:t xml:space="preserve"> with the subject line: “IAS Mentorship Program Application</w:t>
      </w:r>
      <w:r>
        <w:rPr>
          <w:rFonts w:ascii="Times New Roman" w:eastAsia="Calibri" w:hAnsi="Times New Roman" w:cs="Times New Roman"/>
          <w:lang w:val="en-US"/>
        </w:rPr>
        <w:t xml:space="preserve"> Submission</w:t>
      </w:r>
      <w:r w:rsidRPr="008C5ADE">
        <w:rPr>
          <w:rFonts w:ascii="Times New Roman" w:eastAsia="Calibri" w:hAnsi="Times New Roman" w:cs="Times New Roman"/>
          <w:lang w:val="en-US"/>
        </w:rPr>
        <w:t xml:space="preserve">.” Applications are </w:t>
      </w:r>
      <w:r>
        <w:rPr>
          <w:rFonts w:ascii="Times New Roman" w:eastAsia="Calibri" w:hAnsi="Times New Roman" w:cs="Times New Roman"/>
          <w:lang w:val="en-US"/>
        </w:rPr>
        <w:t xml:space="preserve">matched on a quarterly basis. </w:t>
      </w:r>
    </w:p>
    <w:p w14:paraId="1EA7D895" w14:textId="77777777" w:rsidR="00566817" w:rsidRPr="008C5ADE" w:rsidRDefault="00566817" w:rsidP="00566817">
      <w:pPr>
        <w:jc w:val="center"/>
        <w:rPr>
          <w:rFonts w:ascii="Times New Roman" w:hAnsi="Times New Roman" w:cs="Times New Roman"/>
          <w:lang w:val="en-US"/>
        </w:rPr>
      </w:pPr>
    </w:p>
    <w:p w14:paraId="282C8D65" w14:textId="77777777" w:rsidR="00566817" w:rsidRPr="008C5ADE" w:rsidRDefault="00566817" w:rsidP="00566817">
      <w:pPr>
        <w:rPr>
          <w:rFonts w:ascii="Times New Roman" w:hAnsi="Times New Roman" w:cs="Times New Roman"/>
          <w:lang w:val="en-US"/>
        </w:rPr>
      </w:pPr>
      <w:r w:rsidRPr="008C5ADE">
        <w:rPr>
          <w:rFonts w:ascii="Times New Roman" w:eastAsia="Calibri" w:hAnsi="Times New Roman" w:cs="Times New Roman"/>
          <w:lang w:val="en-US"/>
        </w:rPr>
        <w:t>Applicant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Name</w:t>
      </w:r>
      <w:r w:rsidRPr="008C5ADE">
        <w:rPr>
          <w:rFonts w:ascii="Times New Roman" w:hAnsi="Times New Roman" w:cs="Times New Roman"/>
          <w:lang w:val="en-US"/>
        </w:rPr>
        <w:t xml:space="preserve">: </w:t>
      </w:r>
    </w:p>
    <w:p w14:paraId="2BC6779A" w14:textId="77777777" w:rsidR="00F67DC5" w:rsidRPr="008C5ADE" w:rsidRDefault="00F67DC5" w:rsidP="00566817">
      <w:pPr>
        <w:rPr>
          <w:rFonts w:ascii="Times New Roman" w:hAnsi="Times New Roman" w:cs="Times New Roman"/>
          <w:lang w:val="en-US"/>
        </w:rPr>
      </w:pPr>
    </w:p>
    <w:p w14:paraId="5039172F" w14:textId="77777777" w:rsidR="00566817" w:rsidRPr="008C5ADE" w:rsidRDefault="00566817" w:rsidP="00566817">
      <w:pPr>
        <w:rPr>
          <w:rFonts w:ascii="Times New Roman" w:hAnsi="Times New Roman" w:cs="Times New Roman"/>
          <w:lang w:val="en-US"/>
        </w:rPr>
      </w:pPr>
      <w:r w:rsidRPr="008C5ADE">
        <w:rPr>
          <w:rFonts w:ascii="Times New Roman" w:eastAsia="Calibri" w:hAnsi="Times New Roman" w:cs="Times New Roman"/>
          <w:lang w:val="en-US"/>
        </w:rPr>
        <w:t>Affiliation</w:t>
      </w:r>
      <w:r w:rsidRPr="008C5ADE">
        <w:rPr>
          <w:rFonts w:ascii="Times New Roman" w:hAnsi="Times New Roman" w:cs="Times New Roman"/>
          <w:lang w:val="en-US"/>
        </w:rPr>
        <w:t>/</w:t>
      </w:r>
      <w:r w:rsidRPr="008C5ADE">
        <w:rPr>
          <w:rFonts w:ascii="Times New Roman" w:eastAsia="Calibri" w:hAnsi="Times New Roman" w:cs="Times New Roman"/>
          <w:lang w:val="en-US"/>
        </w:rPr>
        <w:t>Position</w:t>
      </w:r>
      <w:r w:rsidRPr="008C5ADE">
        <w:rPr>
          <w:rFonts w:ascii="Times New Roman" w:hAnsi="Times New Roman" w:cs="Times New Roman"/>
          <w:lang w:val="en-US"/>
        </w:rPr>
        <w:t xml:space="preserve">: </w:t>
      </w:r>
    </w:p>
    <w:p w14:paraId="461842C6" w14:textId="77777777" w:rsidR="00F67DC5" w:rsidRPr="008C5ADE" w:rsidRDefault="00F67DC5" w:rsidP="00566817">
      <w:pPr>
        <w:rPr>
          <w:rFonts w:ascii="Times New Roman" w:hAnsi="Times New Roman" w:cs="Times New Roman"/>
          <w:lang w:val="en-US"/>
        </w:rPr>
      </w:pPr>
    </w:p>
    <w:p w14:paraId="393B4875" w14:textId="77777777" w:rsidR="00566817" w:rsidRPr="008C5ADE" w:rsidRDefault="00566817" w:rsidP="00566817">
      <w:pPr>
        <w:rPr>
          <w:rFonts w:ascii="Times New Roman" w:hAnsi="Times New Roman" w:cs="Times New Roman"/>
          <w:lang w:val="en-US"/>
        </w:rPr>
      </w:pPr>
      <w:r w:rsidRPr="008C5ADE">
        <w:rPr>
          <w:rFonts w:ascii="Times New Roman" w:eastAsia="Calibri" w:hAnsi="Times New Roman" w:cs="Times New Roman"/>
          <w:lang w:val="en-US"/>
        </w:rPr>
        <w:t>Email</w:t>
      </w:r>
      <w:r w:rsidRPr="008C5ADE">
        <w:rPr>
          <w:rFonts w:ascii="Times New Roman" w:hAnsi="Times New Roman" w:cs="Times New Roman"/>
          <w:lang w:val="en-US"/>
        </w:rPr>
        <w:t xml:space="preserve">: </w:t>
      </w:r>
    </w:p>
    <w:p w14:paraId="325776F0" w14:textId="77777777" w:rsidR="00566817" w:rsidRPr="008C5ADE" w:rsidRDefault="00566817" w:rsidP="00566817">
      <w:pPr>
        <w:rPr>
          <w:rFonts w:ascii="Times New Roman" w:hAnsi="Times New Roman" w:cs="Times New Roman"/>
          <w:lang w:val="en-US"/>
        </w:rPr>
      </w:pPr>
    </w:p>
    <w:p w14:paraId="607AA522" w14:textId="4DCB508B" w:rsidR="0098039A" w:rsidRPr="008C5ADE" w:rsidRDefault="00566817" w:rsidP="00566817">
      <w:pPr>
        <w:rPr>
          <w:rFonts w:ascii="Times New Roman" w:hAnsi="Times New Roman" w:cs="Times New Roman"/>
          <w:lang w:val="en-US"/>
        </w:rPr>
      </w:pPr>
      <w:r w:rsidRPr="008C5ADE">
        <w:rPr>
          <w:rFonts w:ascii="Times New Roman" w:eastAsia="Calibri" w:hAnsi="Times New Roman" w:cs="Times New Roman"/>
          <w:lang w:val="en-US"/>
        </w:rPr>
        <w:t>_________________________________</w:t>
      </w:r>
      <w:r w:rsidR="00F67DC5" w:rsidRPr="008C5ADE">
        <w:rPr>
          <w:rFonts w:ascii="Times New Roman" w:eastAsia="Calibri" w:hAnsi="Times New Roman" w:cs="Times New Roman"/>
          <w:lang w:val="en-US"/>
        </w:rPr>
        <w:t>__________________________________________________</w:t>
      </w:r>
    </w:p>
    <w:p w14:paraId="730B1BD1" w14:textId="77777777" w:rsidR="0098039A" w:rsidRPr="008C5ADE" w:rsidRDefault="0098039A" w:rsidP="0098039A">
      <w:pPr>
        <w:rPr>
          <w:rFonts w:ascii="Times New Roman" w:hAnsi="Times New Roman" w:cs="Times New Roman"/>
          <w:lang w:val="en-US"/>
        </w:rPr>
      </w:pPr>
    </w:p>
    <w:p w14:paraId="0BDDBD5D" w14:textId="09EB51DA" w:rsidR="00566817" w:rsidRPr="008C5ADE" w:rsidRDefault="0098039A" w:rsidP="0098039A">
      <w:pPr>
        <w:rPr>
          <w:rFonts w:ascii="Times New Roman" w:hAnsi="Times New Roman" w:cs="Times New Roman"/>
          <w:lang w:val="en-US"/>
        </w:rPr>
      </w:pPr>
      <w:r w:rsidRPr="008C5ADE">
        <w:rPr>
          <w:rFonts w:ascii="Times New Roman" w:eastAsia="Calibri" w:hAnsi="Times New Roman" w:cs="Times New Roman"/>
          <w:lang w:val="en-US"/>
        </w:rPr>
        <w:t>In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which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capacity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would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you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like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to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participate</w:t>
      </w:r>
      <w:r w:rsidRPr="008C5ADE">
        <w:rPr>
          <w:rFonts w:ascii="Times New Roman" w:hAnsi="Times New Roman" w:cs="Times New Roman"/>
          <w:lang w:val="en-US"/>
        </w:rPr>
        <w:t xml:space="preserve"> (</w:t>
      </w:r>
      <w:r w:rsidRPr="008C5ADE">
        <w:rPr>
          <w:rFonts w:ascii="Times New Roman" w:eastAsia="Calibri" w:hAnsi="Times New Roman" w:cs="Times New Roman"/>
          <w:lang w:val="en-US"/>
        </w:rPr>
        <w:t>mentor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or</w:t>
      </w:r>
      <w:r w:rsidRPr="008C5ADE">
        <w:rPr>
          <w:rFonts w:ascii="Times New Roman" w:hAnsi="Times New Roman" w:cs="Times New Roman"/>
          <w:lang w:val="en-US"/>
        </w:rPr>
        <w:t xml:space="preserve"> </w:t>
      </w:r>
      <w:r w:rsidRPr="008C5ADE">
        <w:rPr>
          <w:rFonts w:ascii="Times New Roman" w:eastAsia="Calibri" w:hAnsi="Times New Roman" w:cs="Times New Roman"/>
          <w:lang w:val="en-US"/>
        </w:rPr>
        <w:t>mentee</w:t>
      </w:r>
      <w:r w:rsidRPr="008C5ADE">
        <w:rPr>
          <w:rFonts w:ascii="Times New Roman" w:hAnsi="Times New Roman" w:cs="Times New Roman"/>
          <w:lang w:val="en-US"/>
        </w:rPr>
        <w:t>)?</w:t>
      </w:r>
    </w:p>
    <w:p w14:paraId="5D4DE84D" w14:textId="77777777" w:rsidR="008C5ADE" w:rsidRPr="008C5ADE" w:rsidRDefault="008C5ADE" w:rsidP="0098039A">
      <w:pPr>
        <w:rPr>
          <w:rFonts w:ascii="Times New Roman" w:hAnsi="Times New Roman" w:cs="Times New Roman"/>
          <w:lang w:val="en-US"/>
        </w:rPr>
      </w:pPr>
    </w:p>
    <w:p w14:paraId="74158311" w14:textId="77777777" w:rsidR="008C5ADE" w:rsidRDefault="008C5ADE" w:rsidP="008C5ADE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</w:pPr>
    </w:p>
    <w:p w14:paraId="5EB7ACF4" w14:textId="28AE5536" w:rsidR="0098039A" w:rsidRPr="008C5ADE" w:rsidRDefault="0098039A" w:rsidP="008C5A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</w:pP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Describe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how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you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would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like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to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participate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as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mentor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or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mentee</w:t>
      </w:r>
      <w:r w:rsidR="008C5ADE"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(Skype, email, frequency of meetings or correspondence, etc.):</w:t>
      </w:r>
    </w:p>
    <w:p w14:paraId="644988E4" w14:textId="77777777" w:rsidR="008C5ADE" w:rsidRDefault="008C5ADE" w:rsidP="008C5ADE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</w:pPr>
    </w:p>
    <w:p w14:paraId="44978C29" w14:textId="77777777" w:rsidR="008C5ADE" w:rsidRDefault="008C5ADE" w:rsidP="008C5ADE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</w:pPr>
    </w:p>
    <w:p w14:paraId="47730859" w14:textId="06813E1E" w:rsidR="0098039A" w:rsidRPr="008C5ADE" w:rsidRDefault="0098039A" w:rsidP="008C5A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</w:pP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Are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you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interested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in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mentoring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at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conference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this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98039A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year</w:t>
      </w:r>
      <w:r w:rsidRPr="0098039A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>?</w:t>
      </w:r>
      <w:r w:rsidR="008C5ADE"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(</w:t>
      </w:r>
      <w:r w:rsidR="008C5ADE"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Multiple</w:t>
      </w:r>
      <w:r w:rsidR="008C5ADE"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="008C5ADE"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selections</w:t>
      </w:r>
      <w:r w:rsidR="008C5ADE"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="008C5ADE"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are</w:t>
      </w:r>
      <w:r w:rsidR="008C5ADE"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="008C5ADE"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permitted</w:t>
      </w:r>
      <w:r w:rsidR="000A3F24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.</w:t>
      </w:r>
      <w:r w:rsidR="008C5ADE"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>)</w:t>
      </w:r>
    </w:p>
    <w:p w14:paraId="4F99219E" w14:textId="77777777" w:rsidR="008C5ADE" w:rsidRDefault="008C5ADE" w:rsidP="0098039A">
      <w:pPr>
        <w:shd w:val="clear" w:color="auto" w:fill="FFFFFF"/>
        <w:spacing w:line="243" w:lineRule="atLeast"/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sectPr w:rsidR="008C5ADE" w:rsidSect="00A72049">
          <w:pgSz w:w="12240" w:h="15840"/>
          <w:pgMar w:top="1417" w:right="1134" w:bottom="1134" w:left="1134" w:header="720" w:footer="720" w:gutter="0"/>
          <w:cols w:space="720"/>
          <w:docGrid w:linePitch="360"/>
        </w:sectPr>
      </w:pPr>
    </w:p>
    <w:p w14:paraId="11B48CB3" w14:textId="2926C67B" w:rsidR="0098039A" w:rsidRPr="008C5ADE" w:rsidRDefault="0098039A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</w:pP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lastRenderedPageBreak/>
        <w:t>CAA</w:t>
      </w:r>
    </w:p>
    <w:p w14:paraId="5686619A" w14:textId="18812DC4" w:rsidR="0098039A" w:rsidRPr="008C5ADE" w:rsidRDefault="0098039A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</w:pP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RSA</w:t>
      </w:r>
    </w:p>
    <w:p w14:paraId="54032A78" w14:textId="66452971" w:rsidR="0098039A" w:rsidRPr="008C5ADE" w:rsidRDefault="0098039A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</w:pPr>
      <w:proofErr w:type="spellStart"/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Trecento</w:t>
      </w:r>
      <w:proofErr w:type="spellEnd"/>
    </w:p>
    <w:p w14:paraId="2EC56875" w14:textId="56C0CD47" w:rsidR="0098039A" w:rsidRPr="008C5ADE" w:rsidRDefault="0098039A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</w:pP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SAH</w:t>
      </w:r>
    </w:p>
    <w:p w14:paraId="0653C532" w14:textId="5A4B301D" w:rsidR="0098039A" w:rsidRPr="008C5ADE" w:rsidRDefault="0098039A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</w:pP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lastRenderedPageBreak/>
        <w:t>Kalamazoo</w:t>
      </w:r>
    </w:p>
    <w:p w14:paraId="3D900CE3" w14:textId="35BAA8FD" w:rsidR="0098039A" w:rsidRPr="008C5ADE" w:rsidRDefault="0098039A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</w:pP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AAIS</w:t>
      </w:r>
    </w:p>
    <w:p w14:paraId="0F9DE298" w14:textId="126442A3" w:rsidR="008C5ADE" w:rsidRDefault="0098039A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sectPr w:rsidR="008C5ADE" w:rsidSect="008C5ADE">
          <w:type w:val="continuous"/>
          <w:pgSz w:w="12240" w:h="15840"/>
          <w:pgMar w:top="1417" w:right="1134" w:bottom="1134" w:left="1134" w:header="720" w:footer="720" w:gutter="0"/>
          <w:cols w:num="2" w:space="706"/>
          <w:docGrid w:linePitch="360"/>
        </w:sectPr>
      </w:pP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SCSC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br/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Other</w:t>
      </w:r>
      <w:r w:rsid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>:</w:t>
      </w:r>
    </w:p>
    <w:p w14:paraId="2B5D2B07" w14:textId="77777777" w:rsidR="008C5ADE" w:rsidRPr="008C5ADE" w:rsidRDefault="008C5ADE" w:rsidP="0098039A">
      <w:pPr>
        <w:shd w:val="clear" w:color="auto" w:fill="FFFFFF"/>
        <w:spacing w:line="243" w:lineRule="atLeast"/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</w:pPr>
    </w:p>
    <w:p w14:paraId="03B99A19" w14:textId="6B82D6E8" w:rsidR="008C5ADE" w:rsidRPr="008C5ADE" w:rsidRDefault="008C5ADE" w:rsidP="008C5A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</w:pP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In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what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areas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would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you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be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willing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to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mentor</w:t>
      </w:r>
      <w:r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(specific </w:t>
      </w:r>
      <w:r w:rsidR="000A3F24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>research areas</w:t>
      </w:r>
      <w:r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, professional development, etc.)?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We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ask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this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,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so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that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we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can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match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mentors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and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mentees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appropriately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>.</w:t>
      </w:r>
      <w:r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</w:p>
    <w:p w14:paraId="2790AF89" w14:textId="77777777" w:rsidR="008C5ADE" w:rsidRDefault="008C5ADE" w:rsidP="008C5ADE">
      <w:pPr>
        <w:shd w:val="clear" w:color="auto" w:fill="FFFFFF"/>
        <w:rPr>
          <w:rFonts w:ascii="Times New Roman" w:eastAsia="Times New Roman" w:hAnsi="Times New Roman" w:cs="Times New Roman"/>
          <w:color w:val="70757A"/>
          <w:spacing w:val="3"/>
          <w:lang w:val="en-US" w:eastAsia="it-IT"/>
        </w:rPr>
      </w:pPr>
    </w:p>
    <w:p w14:paraId="6AA2BBDF" w14:textId="77777777" w:rsidR="008C5ADE" w:rsidRPr="008C5ADE" w:rsidRDefault="008C5ADE" w:rsidP="008C5ADE">
      <w:pPr>
        <w:shd w:val="clear" w:color="auto" w:fill="FFFFFF"/>
        <w:rPr>
          <w:rFonts w:ascii="Times New Roman" w:eastAsia="Times New Roman" w:hAnsi="Times New Roman" w:cs="Times New Roman"/>
          <w:color w:val="202124"/>
          <w:lang w:val="en-US" w:eastAsia="it-IT"/>
        </w:rPr>
      </w:pPr>
    </w:p>
    <w:p w14:paraId="3F6E855C" w14:textId="5F61E614" w:rsidR="008C5ADE" w:rsidRDefault="008C5ADE">
      <w:pPr>
        <w:rPr>
          <w:rFonts w:ascii="Times New Roman" w:eastAsia="Times New Roman" w:hAnsi="Times New Roman" w:cs="Times New Roman"/>
          <w:color w:val="202124"/>
          <w:lang w:val="en-US" w:eastAsia="it-IT"/>
        </w:rPr>
      </w:pPr>
    </w:p>
    <w:p w14:paraId="6C19A09B" w14:textId="77777777" w:rsidR="00C52828" w:rsidRPr="008C5ADE" w:rsidRDefault="00C52828">
      <w:pPr>
        <w:rPr>
          <w:rFonts w:ascii="Times New Roman" w:eastAsia="Times New Roman" w:hAnsi="Times New Roman" w:cs="Times New Roman"/>
          <w:color w:val="202124"/>
          <w:lang w:val="en-US" w:eastAsia="it-IT"/>
        </w:rPr>
      </w:pPr>
    </w:p>
    <w:p w14:paraId="6E2D6AAA" w14:textId="77777777" w:rsidR="008C5ADE" w:rsidRPr="008C5ADE" w:rsidRDefault="008C5ADE" w:rsidP="008C5ADE">
      <w:pPr>
        <w:rPr>
          <w:rFonts w:ascii="Times New Roman" w:eastAsia="Times New Roman" w:hAnsi="Times New Roman" w:cs="Times New Roman"/>
          <w:lang w:val="en-US" w:eastAsia="it-IT"/>
        </w:rPr>
      </w:pPr>
      <w:r w:rsidRPr="008C5ADE">
        <w:rPr>
          <w:rFonts w:ascii="Times New Roman" w:eastAsia="Calibri" w:hAnsi="Times New Roman" w:cs="Times New Roman"/>
          <w:b/>
          <w:color w:val="202124"/>
          <w:spacing w:val="2"/>
          <w:shd w:val="clear" w:color="auto" w:fill="FFFFFF"/>
          <w:lang w:val="en-US" w:eastAsia="it-IT"/>
        </w:rPr>
        <w:t>For</w:t>
      </w:r>
      <w:r w:rsidRPr="008C5ADE">
        <w:rPr>
          <w:rFonts w:ascii="Times New Roman" w:eastAsia="Times New Roman" w:hAnsi="Times New Roman" w:cs="Times New Roman"/>
          <w:b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b/>
          <w:color w:val="202124"/>
          <w:spacing w:val="2"/>
          <w:shd w:val="clear" w:color="auto" w:fill="FFFFFF"/>
          <w:lang w:val="en-US" w:eastAsia="it-IT"/>
        </w:rPr>
        <w:t>all</w:t>
      </w:r>
      <w:r w:rsidRPr="008C5ADE">
        <w:rPr>
          <w:rFonts w:ascii="Times New Roman" w:eastAsia="Times New Roman" w:hAnsi="Times New Roman" w:cs="Times New Roman"/>
          <w:b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b/>
          <w:color w:val="202124"/>
          <w:spacing w:val="2"/>
          <w:shd w:val="clear" w:color="auto" w:fill="FFFFFF"/>
          <w:lang w:val="en-US" w:eastAsia="it-IT"/>
        </w:rPr>
        <w:t>participants</w:t>
      </w:r>
      <w:r w:rsidRPr="008C5ADE">
        <w:rPr>
          <w:rFonts w:ascii="Times New Roman" w:eastAsia="Times New Roman" w:hAnsi="Times New Roman" w:cs="Times New Roman"/>
          <w:b/>
          <w:color w:val="202124"/>
          <w:spacing w:val="2"/>
          <w:shd w:val="clear" w:color="auto" w:fill="FFFFFF"/>
          <w:lang w:val="en-US" w:eastAsia="it-IT"/>
        </w:rPr>
        <w:t>: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What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are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your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goals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and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expectations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for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the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mentorship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shd w:val="clear" w:color="auto" w:fill="FFFFFF"/>
          <w:lang w:val="en-US" w:eastAsia="it-IT"/>
        </w:rPr>
        <w:t>program</w:t>
      </w:r>
      <w:r w:rsidRPr="008C5ADE">
        <w:rPr>
          <w:rFonts w:ascii="Times New Roman" w:eastAsia="Times New Roman" w:hAnsi="Times New Roman" w:cs="Times New Roman"/>
          <w:color w:val="202124"/>
          <w:spacing w:val="2"/>
          <w:shd w:val="clear" w:color="auto" w:fill="FFFFFF"/>
          <w:lang w:val="en-US" w:eastAsia="it-IT"/>
        </w:rPr>
        <w:t>?</w:t>
      </w:r>
    </w:p>
    <w:p w14:paraId="7659CFEE" w14:textId="77777777" w:rsidR="008C5ADE" w:rsidRDefault="008C5ADE" w:rsidP="008C5ADE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</w:pPr>
    </w:p>
    <w:p w14:paraId="2E33454F" w14:textId="77777777" w:rsidR="00C52828" w:rsidRDefault="00C52828" w:rsidP="008C5ADE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</w:pPr>
    </w:p>
    <w:p w14:paraId="0564DE25" w14:textId="77777777" w:rsidR="00BE3FE8" w:rsidRDefault="00BE3FE8" w:rsidP="008C5ADE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</w:pPr>
    </w:p>
    <w:p w14:paraId="23AFBB44" w14:textId="304884C9" w:rsidR="0098039A" w:rsidRPr="008C5ADE" w:rsidRDefault="008C5ADE" w:rsidP="008C5A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</w:pP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Feel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free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to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add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anything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else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that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you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would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like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us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to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2"/>
          <w:lang w:val="en-US" w:eastAsia="it-IT"/>
        </w:rPr>
        <w:t>know</w:t>
      </w:r>
      <w:r w:rsidRPr="008C5ADE"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>.</w:t>
      </w:r>
      <w:r>
        <w:rPr>
          <w:rFonts w:ascii="Times New Roman" w:eastAsia="Times New Roman" w:hAnsi="Times New Roman" w:cs="Times New Roman"/>
          <w:color w:val="202124"/>
          <w:spacing w:val="2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Scholarly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interests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?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Special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 </w:t>
      </w:r>
      <w:r w:rsidRPr="008C5ADE">
        <w:rPr>
          <w:rFonts w:ascii="Times New Roman" w:eastAsia="Calibri" w:hAnsi="Times New Roman" w:cs="Times New Roman"/>
          <w:color w:val="202124"/>
          <w:spacing w:val="5"/>
          <w:lang w:val="en-US" w:eastAsia="it-IT"/>
        </w:rPr>
        <w:t>needs</w:t>
      </w:r>
      <w:r w:rsidRPr="008C5ADE">
        <w:rPr>
          <w:rFonts w:ascii="Times New Roman" w:eastAsia="Times New Roman" w:hAnsi="Times New Roman" w:cs="Times New Roman"/>
          <w:color w:val="202124"/>
          <w:spacing w:val="5"/>
          <w:lang w:val="en-US" w:eastAsia="it-IT"/>
        </w:rPr>
        <w:t xml:space="preserve">? </w:t>
      </w:r>
    </w:p>
    <w:sectPr w:rsidR="0098039A" w:rsidRPr="008C5ADE" w:rsidSect="008C5ADE">
      <w:type w:val="continuous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F687" w14:textId="77777777" w:rsidR="00AC260D" w:rsidRDefault="00AC260D" w:rsidP="007F07C3">
      <w:r>
        <w:separator/>
      </w:r>
    </w:p>
  </w:endnote>
  <w:endnote w:type="continuationSeparator" w:id="0">
    <w:p w14:paraId="08951FEE" w14:textId="77777777" w:rsidR="00AC260D" w:rsidRDefault="00AC260D" w:rsidP="007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9B44" w14:textId="77777777" w:rsidR="00AC260D" w:rsidRDefault="00AC260D" w:rsidP="007F07C3">
      <w:r>
        <w:separator/>
      </w:r>
    </w:p>
  </w:footnote>
  <w:footnote w:type="continuationSeparator" w:id="0">
    <w:p w14:paraId="1E538746" w14:textId="77777777" w:rsidR="00AC260D" w:rsidRDefault="00AC260D" w:rsidP="007F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7"/>
    <w:rsid w:val="00005994"/>
    <w:rsid w:val="00066D5D"/>
    <w:rsid w:val="00070136"/>
    <w:rsid w:val="00074259"/>
    <w:rsid w:val="00096062"/>
    <w:rsid w:val="000A3F24"/>
    <w:rsid w:val="000B797B"/>
    <w:rsid w:val="000C2AA4"/>
    <w:rsid w:val="000D10B7"/>
    <w:rsid w:val="001E4B44"/>
    <w:rsid w:val="002429E0"/>
    <w:rsid w:val="00250DE4"/>
    <w:rsid w:val="002A35BB"/>
    <w:rsid w:val="002E49D2"/>
    <w:rsid w:val="002F1514"/>
    <w:rsid w:val="0031501B"/>
    <w:rsid w:val="00321C77"/>
    <w:rsid w:val="003656D4"/>
    <w:rsid w:val="00376D89"/>
    <w:rsid w:val="00397BFF"/>
    <w:rsid w:val="003E4FAD"/>
    <w:rsid w:val="00445F1E"/>
    <w:rsid w:val="0048406D"/>
    <w:rsid w:val="004D7394"/>
    <w:rsid w:val="005200EB"/>
    <w:rsid w:val="005404BD"/>
    <w:rsid w:val="005510D1"/>
    <w:rsid w:val="0055503F"/>
    <w:rsid w:val="00566817"/>
    <w:rsid w:val="005C4446"/>
    <w:rsid w:val="00616454"/>
    <w:rsid w:val="00643966"/>
    <w:rsid w:val="00653F1F"/>
    <w:rsid w:val="00657E7C"/>
    <w:rsid w:val="006723B3"/>
    <w:rsid w:val="006A2961"/>
    <w:rsid w:val="006A47EE"/>
    <w:rsid w:val="006A4C51"/>
    <w:rsid w:val="006C31E3"/>
    <w:rsid w:val="006E0A97"/>
    <w:rsid w:val="007318A6"/>
    <w:rsid w:val="00777827"/>
    <w:rsid w:val="0078595F"/>
    <w:rsid w:val="0079058F"/>
    <w:rsid w:val="007E34D3"/>
    <w:rsid w:val="007F07C3"/>
    <w:rsid w:val="00830136"/>
    <w:rsid w:val="008525DC"/>
    <w:rsid w:val="008A339A"/>
    <w:rsid w:val="008C5ADE"/>
    <w:rsid w:val="008D19D3"/>
    <w:rsid w:val="00903588"/>
    <w:rsid w:val="0093420B"/>
    <w:rsid w:val="0098039A"/>
    <w:rsid w:val="00992139"/>
    <w:rsid w:val="009A6DA2"/>
    <w:rsid w:val="009D01B6"/>
    <w:rsid w:val="009D7171"/>
    <w:rsid w:val="00A72049"/>
    <w:rsid w:val="00AA6B6D"/>
    <w:rsid w:val="00AC260D"/>
    <w:rsid w:val="00AC565B"/>
    <w:rsid w:val="00AF360E"/>
    <w:rsid w:val="00AF4F2E"/>
    <w:rsid w:val="00AF79C4"/>
    <w:rsid w:val="00B24DC8"/>
    <w:rsid w:val="00B344B5"/>
    <w:rsid w:val="00B46F6F"/>
    <w:rsid w:val="00BD6A6A"/>
    <w:rsid w:val="00BE070D"/>
    <w:rsid w:val="00BE3FE8"/>
    <w:rsid w:val="00BF3B6E"/>
    <w:rsid w:val="00BF6F1B"/>
    <w:rsid w:val="00C128B4"/>
    <w:rsid w:val="00C34E42"/>
    <w:rsid w:val="00C445D7"/>
    <w:rsid w:val="00C51408"/>
    <w:rsid w:val="00C52828"/>
    <w:rsid w:val="00C641C1"/>
    <w:rsid w:val="00C843D8"/>
    <w:rsid w:val="00CE7BA8"/>
    <w:rsid w:val="00D20E3B"/>
    <w:rsid w:val="00D21C77"/>
    <w:rsid w:val="00D501B1"/>
    <w:rsid w:val="00D76D7C"/>
    <w:rsid w:val="00DD756E"/>
    <w:rsid w:val="00DE35E5"/>
    <w:rsid w:val="00E02D4F"/>
    <w:rsid w:val="00E15CC6"/>
    <w:rsid w:val="00E24B2E"/>
    <w:rsid w:val="00E30552"/>
    <w:rsid w:val="00E722D4"/>
    <w:rsid w:val="00E7695F"/>
    <w:rsid w:val="00F25106"/>
    <w:rsid w:val="00F67DC5"/>
    <w:rsid w:val="00F838D3"/>
    <w:rsid w:val="00FB7A72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69B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7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C3"/>
  </w:style>
  <w:style w:type="paragraph" w:styleId="Footer">
    <w:name w:val="footer"/>
    <w:basedOn w:val="Normal"/>
    <w:link w:val="FooterChar"/>
    <w:uiPriority w:val="99"/>
    <w:unhideWhenUsed/>
    <w:rsid w:val="007F07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7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1687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42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6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05974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52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4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6855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0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52927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9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sc@italianartsociet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2020-01-03T21:22:00Z</cp:lastPrinted>
  <dcterms:created xsi:type="dcterms:W3CDTF">2020-01-05T18:52:00Z</dcterms:created>
  <dcterms:modified xsi:type="dcterms:W3CDTF">2020-01-05T18:52:00Z</dcterms:modified>
</cp:coreProperties>
</file>